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水、电、燃气增容补贴资金申请表</w:t>
      </w:r>
    </w:p>
    <w:p>
      <w:pPr>
        <w:spacing w:before="31" w:beforeLines="10" w:after="31" w:afterLines="10"/>
        <w:rPr>
          <w:rFonts w:eastAsia="宋体"/>
          <w:sz w:val="20"/>
          <w:szCs w:val="20"/>
        </w:rPr>
      </w:pPr>
      <w:r>
        <w:rPr>
          <w:rFonts w:eastAsia="宋体"/>
          <w:sz w:val="20"/>
          <w:szCs w:val="20"/>
        </w:rPr>
        <w:t>申报单位（盖章）：                                    申报时间：    年    月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072"/>
        <w:gridCol w:w="538"/>
        <w:gridCol w:w="1074"/>
        <w:gridCol w:w="1428"/>
        <w:gridCol w:w="718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71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44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44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账号</w:t>
            </w:r>
          </w:p>
        </w:tc>
        <w:tc>
          <w:tcPr>
            <w:tcW w:w="44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71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工商登记时间</w:t>
            </w:r>
          </w:p>
        </w:tc>
        <w:tc>
          <w:tcPr>
            <w:tcW w:w="71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7151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一季度制造业企业水、电、燃气增容补贴资金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供水增容费用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18"/>
                <w:sz w:val="21"/>
                <w:szCs w:val="21"/>
              </w:rPr>
            </w:pPr>
            <w:r>
              <w:rPr>
                <w:color w:val="000000"/>
                <w:spacing w:val="-18"/>
                <w:sz w:val="21"/>
                <w:szCs w:val="21"/>
              </w:rPr>
              <w:t>申请金额（万元）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供电增容费用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18"/>
                <w:sz w:val="21"/>
                <w:szCs w:val="21"/>
              </w:rPr>
            </w:pPr>
            <w:r>
              <w:rPr>
                <w:color w:val="000000"/>
                <w:spacing w:val="-18"/>
                <w:sz w:val="21"/>
                <w:szCs w:val="21"/>
              </w:rPr>
              <w:t>申请金额（万元）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燃气增容费用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18"/>
                <w:sz w:val="21"/>
                <w:szCs w:val="21"/>
              </w:rPr>
            </w:pPr>
            <w:r>
              <w:rPr>
                <w:color w:val="000000"/>
                <w:spacing w:val="-18"/>
                <w:sz w:val="21"/>
                <w:szCs w:val="21"/>
              </w:rPr>
              <w:t>申请金额（万元）</w:t>
            </w:r>
          </w:p>
        </w:tc>
        <w:tc>
          <w:tcPr>
            <w:tcW w:w="232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本次申请总金额（万元）</w:t>
            </w:r>
          </w:p>
        </w:tc>
        <w:tc>
          <w:tcPr>
            <w:tcW w:w="7151" w:type="dxa"/>
            <w:gridSpan w:val="6"/>
            <w:vAlign w:val="center"/>
          </w:tcPr>
          <w:p>
            <w:pPr>
              <w:spacing w:before="31" w:beforeLines="10" w:after="31" w:afterLines="1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是否有失信信息</w:t>
            </w:r>
          </w:p>
        </w:tc>
        <w:tc>
          <w:tcPr>
            <w:tcW w:w="71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项目基本情况</w:t>
            </w:r>
          </w:p>
        </w:tc>
        <w:tc>
          <w:tcPr>
            <w:tcW w:w="7151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包括水、电、燃气增容（合同签订）时间、规模、费用，增容前及增容后产值、销售收入、利税等生产经营效益具体指标分析等，不够可附页。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法定代表人（签字）：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财务负责人（签字）：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经办人（签字）：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县（市）区、开发区</w:t>
            </w:r>
          </w:p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经信部门意见（盖章）</w:t>
            </w:r>
          </w:p>
        </w:tc>
        <w:tc>
          <w:tcPr>
            <w:tcW w:w="607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市经济和信息化局</w:t>
            </w:r>
          </w:p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审核结果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是否符合申报条件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审核资金额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8"/>
        <w:rPr>
          <w:rFonts w:ascii="Times New Roman" w:hAnsi="Times New Roman" w:eastAsia="黑体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6"/>
        <w:tblW w:w="13609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10"/>
        <w:gridCol w:w="1478"/>
        <w:gridCol w:w="1478"/>
        <w:gridCol w:w="2383"/>
        <w:gridCol w:w="1478"/>
        <w:gridCol w:w="1210"/>
        <w:gridCol w:w="1321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bCs/>
                <w:kern w:val="0"/>
                <w:sz w:val="44"/>
                <w:szCs w:val="44"/>
              </w:rPr>
              <w:t>水、电、燃气增容项目明细表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企业名称（盖章）：</w:t>
            </w:r>
          </w:p>
        </w:tc>
        <w:tc>
          <w:tcPr>
            <w:tcW w:w="789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 xml:space="preserve">                               </w:t>
            </w:r>
            <w:r>
              <w:rPr>
                <w:rFonts w:eastAsia="宋体"/>
                <w:szCs w:val="21"/>
              </w:rPr>
              <w:t>所在县区：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增容类型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增容规模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提供增容的企业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合同名称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合同金额   （万元）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发票金额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发票号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供水增容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合肥供水集团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供电增容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合肥电力公司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燃气增容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合肥燃气集团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Cs w:val="21"/>
                <w:lang w:bidi="ar"/>
              </w:rPr>
              <w:t>合计发生费用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01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企业负责人签字：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403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</w:rPr>
            </w:pPr>
          </w:p>
        </w:tc>
      </w:tr>
    </w:tbl>
    <w:p>
      <w:pPr>
        <w:pStyle w:val="8"/>
        <w:rPr>
          <w:rFonts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588" w:right="2098" w:bottom="1474" w:left="198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附件3</w:t>
      </w:r>
    </w:p>
    <w:p/>
    <w:p>
      <w:pPr>
        <w:widowControl/>
        <w:spacing w:line="592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产业政策项目申报诚实信用承诺书</w:t>
      </w:r>
    </w:p>
    <w:p/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本单位本着诚实信用的原则郑重承诺：申报202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年度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政策项目资金所报送的所有信息及材料均真实、准确、合规。如申报成功，保证资金使用合法合规。</w:t>
      </w: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如有不实之处，或违反相关规定：本单位愿意接受合肥市失信联合惩戒制度等相关规定的处理。</w:t>
      </w:r>
    </w:p>
    <w:p>
      <w:pPr>
        <w:spacing w:line="592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特此承诺。    </w:t>
      </w:r>
    </w:p>
    <w:p>
      <w:pPr>
        <w:spacing w:line="592" w:lineRule="exact"/>
        <w:ind w:firstLine="640"/>
        <w:rPr>
          <w:rFonts w:eastAsia="仿宋_GB2312"/>
          <w:sz w:val="32"/>
          <w:szCs w:val="32"/>
        </w:rPr>
      </w:pPr>
    </w:p>
    <w:p>
      <w:pPr>
        <w:spacing w:line="592" w:lineRule="exact"/>
        <w:rPr>
          <w:rFonts w:eastAsia="仿宋_GB2312"/>
          <w:sz w:val="32"/>
          <w:szCs w:val="32"/>
        </w:rPr>
      </w:pPr>
    </w:p>
    <w:p>
      <w:pPr>
        <w:spacing w:line="592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单位名称（公章）</w:t>
      </w:r>
    </w:p>
    <w:p>
      <w:pPr>
        <w:spacing w:line="592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统一社会信用代码：</w:t>
      </w:r>
    </w:p>
    <w:p>
      <w:pPr>
        <w:spacing w:line="592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法人代表签字：</w:t>
      </w:r>
    </w:p>
    <w:p>
      <w:pPr>
        <w:tabs>
          <w:tab w:val="left" w:pos="8280"/>
        </w:tabs>
        <w:spacing w:line="592" w:lineRule="exact"/>
        <w:ind w:firstLine="5760" w:firstLineChars="1800"/>
        <w:rPr>
          <w:rFonts w:eastAsia="仿宋_GB2312"/>
        </w:rPr>
      </w:pPr>
      <w:r>
        <w:rPr>
          <w:rFonts w:eastAsia="仿宋_GB2312"/>
          <w:sz w:val="32"/>
          <w:szCs w:val="32"/>
        </w:rPr>
        <w:t>年   月   日</w:t>
      </w:r>
    </w:p>
    <w:p>
      <w:pPr>
        <w:pStyle w:val="8"/>
        <w:spacing w:line="592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8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8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8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8"/>
        <w:rPr>
          <w:rFonts w:ascii="Times New Roman" w:hAnsi="Times New Roman" w:eastAsia="黑体" w:cs="Times New Roman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eastAsia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eastAsia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eastAsia="仿宋"/>
                              <w:sz w:val="24"/>
                            </w:rPr>
                            <w:t>- 1 -</w:t>
                          </w:r>
                          <w:r>
                            <w:rPr>
                              <w:rFonts w:eastAsia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" w:hAnsi="仿宋" w:eastAsia="仿宋" w:cs="仿宋"/>
                        <w:sz w:val="24"/>
                      </w:rPr>
                    </w:pPr>
                    <w:r>
                      <w:rPr>
                        <w:rFonts w:eastAsia="仿宋"/>
                        <w:sz w:val="24"/>
                      </w:rPr>
                      <w:fldChar w:fldCharType="begin"/>
                    </w:r>
                    <w:r>
                      <w:rPr>
                        <w:rFonts w:eastAsia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eastAsia="仿宋"/>
                        <w:sz w:val="24"/>
                      </w:rPr>
                      <w:fldChar w:fldCharType="separate"/>
                    </w:r>
                    <w:r>
                      <w:rPr>
                        <w:rFonts w:eastAsia="仿宋"/>
                        <w:sz w:val="24"/>
                      </w:rPr>
                      <w:t>- 1 -</w:t>
                    </w:r>
                    <w:r>
                      <w:rPr>
                        <w:rFonts w:eastAsia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2A6BCD"/>
    <w:rsid w:val="00273E13"/>
    <w:rsid w:val="00613993"/>
    <w:rsid w:val="00AB2D11"/>
    <w:rsid w:val="00C31DB4"/>
    <w:rsid w:val="09CC50CE"/>
    <w:rsid w:val="0F8159D9"/>
    <w:rsid w:val="10EE7749"/>
    <w:rsid w:val="155B0F02"/>
    <w:rsid w:val="19FA0CF7"/>
    <w:rsid w:val="1AD31C39"/>
    <w:rsid w:val="1D324F66"/>
    <w:rsid w:val="27194F7C"/>
    <w:rsid w:val="27260CC1"/>
    <w:rsid w:val="285A4861"/>
    <w:rsid w:val="286456C1"/>
    <w:rsid w:val="35024FB5"/>
    <w:rsid w:val="35E616E9"/>
    <w:rsid w:val="374B2E2B"/>
    <w:rsid w:val="38EA45E2"/>
    <w:rsid w:val="39FC212B"/>
    <w:rsid w:val="3B4E14F1"/>
    <w:rsid w:val="3BF74C54"/>
    <w:rsid w:val="3F720883"/>
    <w:rsid w:val="3FC94921"/>
    <w:rsid w:val="408A16FD"/>
    <w:rsid w:val="437159C8"/>
    <w:rsid w:val="439C24EE"/>
    <w:rsid w:val="45EA00F0"/>
    <w:rsid w:val="4A0C54F3"/>
    <w:rsid w:val="4AC825B7"/>
    <w:rsid w:val="4D921A15"/>
    <w:rsid w:val="4EA83B35"/>
    <w:rsid w:val="51DC0DF8"/>
    <w:rsid w:val="56154289"/>
    <w:rsid w:val="56AE5501"/>
    <w:rsid w:val="59A55F73"/>
    <w:rsid w:val="59F82547"/>
    <w:rsid w:val="5C950521"/>
    <w:rsid w:val="5D534B16"/>
    <w:rsid w:val="60BA0556"/>
    <w:rsid w:val="66577643"/>
    <w:rsid w:val="67572F4E"/>
    <w:rsid w:val="676807FD"/>
    <w:rsid w:val="6AA9176C"/>
    <w:rsid w:val="721147C0"/>
    <w:rsid w:val="722A6BCD"/>
    <w:rsid w:val="73F24411"/>
    <w:rsid w:val="75695C4F"/>
    <w:rsid w:val="76E7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fal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1913</Words>
  <Characters>2011</Characters>
  <Lines>18</Lines>
  <Paragraphs>5</Paragraphs>
  <TotalTime>45</TotalTime>
  <ScaleCrop>false</ScaleCrop>
  <LinksUpToDate>false</LinksUpToDate>
  <CharactersWithSpaces>2110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2022-03-25T09:09:00Z</dcterms:created>
  <dc:creator>王璐</dc:creator>
  <cp:lastModifiedBy>王璐</cp:lastModifiedBy>
  <cp:lastPrinted>2022-03-25T09:18:00Z</cp:lastPrinted>
  <dcterms:modified xsi:type="dcterms:W3CDTF">2022-03-26T11:23:46Z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AE80609C0DB24382887E2011B48A7D2C</vt:lpwstr>
  </property>
</Properties>
</file>